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0" w:rsidRPr="00F82770" w:rsidRDefault="00EE2471" w:rsidP="00CB2940">
      <w:pPr>
        <w:spacing w:after="0"/>
        <w:jc w:val="center"/>
        <w:rPr>
          <w:rFonts w:ascii="Arial" w:hAnsi="Arial" w:cs="Arial"/>
          <w:b/>
          <w:sz w:val="24"/>
          <w:szCs w:val="24"/>
        </w:rPr>
      </w:pPr>
      <w:r>
        <w:rPr>
          <w:rFonts w:ascii="Arial" w:hAnsi="Arial" w:cs="Arial"/>
          <w:b/>
          <w:sz w:val="24"/>
          <w:szCs w:val="24"/>
        </w:rPr>
        <w:t>BBQ sausages</w:t>
      </w:r>
    </w:p>
    <w:p w:rsidR="00EE2471" w:rsidRPr="00EE2471" w:rsidRDefault="00EE2471" w:rsidP="00EE2471">
      <w:pPr>
        <w:spacing w:after="0"/>
        <w:rPr>
          <w:rFonts w:ascii="Arial" w:hAnsi="Arial" w:cs="Arial"/>
          <w:b/>
          <w:sz w:val="20"/>
          <w:szCs w:val="20"/>
        </w:rPr>
      </w:pPr>
      <w:r w:rsidRPr="00EE2471">
        <w:rPr>
          <w:rFonts w:ascii="Arial" w:hAnsi="Arial" w:cs="Arial"/>
          <w:b/>
          <w:sz w:val="20"/>
          <w:szCs w:val="20"/>
        </w:rPr>
        <w:t>Purpose:</w:t>
      </w:r>
    </w:p>
    <w:p w:rsidR="00EE2471" w:rsidRDefault="00EE2471" w:rsidP="00EE2471">
      <w:pPr>
        <w:spacing w:after="0"/>
        <w:rPr>
          <w:rFonts w:ascii="Arial" w:hAnsi="Arial" w:cs="Arial"/>
          <w:sz w:val="20"/>
          <w:szCs w:val="20"/>
        </w:rPr>
      </w:pPr>
      <w:r w:rsidRPr="00EE2471">
        <w:rPr>
          <w:rFonts w:ascii="Arial" w:hAnsi="Arial" w:cs="Arial"/>
          <w:sz w:val="20"/>
          <w:szCs w:val="20"/>
        </w:rPr>
        <w:t>The purpose of this activity is to help your child to cut objects into equal parts and name each part using the correct fractional name. </w:t>
      </w:r>
    </w:p>
    <w:p w:rsidR="00EE2471" w:rsidRPr="00EE2471" w:rsidRDefault="00EE2471" w:rsidP="00EE2471">
      <w:pPr>
        <w:spacing w:after="0"/>
        <w:rPr>
          <w:rFonts w:ascii="Arial" w:hAnsi="Arial" w:cs="Arial"/>
          <w:sz w:val="20"/>
          <w:szCs w:val="20"/>
        </w:rPr>
      </w:pPr>
    </w:p>
    <w:p w:rsidR="00EE2471" w:rsidRPr="00EE2471" w:rsidRDefault="00EE2471" w:rsidP="00EE2471">
      <w:pPr>
        <w:spacing w:after="0"/>
        <w:rPr>
          <w:rFonts w:ascii="Arial" w:hAnsi="Arial" w:cs="Arial"/>
          <w:b/>
          <w:sz w:val="20"/>
          <w:szCs w:val="20"/>
        </w:rPr>
      </w:pPr>
      <w:r w:rsidRPr="00EE2471">
        <w:rPr>
          <w:rFonts w:ascii="Arial" w:hAnsi="Arial" w:cs="Arial"/>
          <w:b/>
          <w:sz w:val="20"/>
          <w:szCs w:val="20"/>
        </w:rPr>
        <w:t>Link to NZ Curriculum:</w:t>
      </w:r>
    </w:p>
    <w:p w:rsidR="00EE2471" w:rsidRDefault="00EE2471" w:rsidP="00EE2471">
      <w:pPr>
        <w:spacing w:after="0"/>
        <w:rPr>
          <w:rFonts w:ascii="Arial" w:hAnsi="Arial" w:cs="Arial"/>
          <w:sz w:val="20"/>
          <w:szCs w:val="20"/>
        </w:rPr>
      </w:pPr>
      <w:r w:rsidRPr="00EE2471">
        <w:rPr>
          <w:rFonts w:ascii="Arial" w:hAnsi="Arial" w:cs="Arial"/>
          <w:sz w:val="20"/>
          <w:szCs w:val="20"/>
        </w:rPr>
        <w:t>Your child is learning to use equal sharing strategies with whole numbers and fractions.</w:t>
      </w:r>
    </w:p>
    <w:p w:rsidR="00EE2471" w:rsidRPr="00EE2471" w:rsidRDefault="00EE2471" w:rsidP="00EE2471">
      <w:pPr>
        <w:spacing w:after="0"/>
        <w:rPr>
          <w:rFonts w:ascii="Arial" w:hAnsi="Arial" w:cs="Arial"/>
          <w:sz w:val="20"/>
          <w:szCs w:val="20"/>
        </w:rPr>
      </w:pPr>
    </w:p>
    <w:p w:rsidR="00EE2471" w:rsidRPr="00EE2471" w:rsidRDefault="00EE2471" w:rsidP="00EE2471">
      <w:pPr>
        <w:spacing w:after="0"/>
        <w:rPr>
          <w:rFonts w:ascii="Arial" w:hAnsi="Arial" w:cs="Arial"/>
          <w:b/>
          <w:sz w:val="20"/>
          <w:szCs w:val="20"/>
        </w:rPr>
      </w:pPr>
      <w:r w:rsidRPr="00EE2471">
        <w:rPr>
          <w:rFonts w:ascii="Arial" w:hAnsi="Arial" w:cs="Arial"/>
          <w:b/>
          <w:sz w:val="20"/>
          <w:szCs w:val="20"/>
        </w:rPr>
        <w:t>What you need:</w:t>
      </w:r>
    </w:p>
    <w:p w:rsidR="00EE2471" w:rsidRPr="00EE2471" w:rsidRDefault="00EE2471" w:rsidP="00EE2471">
      <w:pPr>
        <w:spacing w:after="0"/>
        <w:rPr>
          <w:rFonts w:ascii="Arial" w:hAnsi="Arial" w:cs="Arial"/>
          <w:sz w:val="20"/>
          <w:szCs w:val="20"/>
        </w:rPr>
      </w:pPr>
      <w:r w:rsidRPr="00EE2471">
        <w:rPr>
          <w:rFonts w:ascii="Arial" w:hAnsi="Arial" w:cs="Arial"/>
          <w:sz w:val="20"/>
          <w:szCs w:val="20"/>
        </w:rPr>
        <w:t xml:space="preserve">Play dough </w:t>
      </w:r>
    </w:p>
    <w:p w:rsidR="00EE2471" w:rsidRPr="00EE2471" w:rsidRDefault="00EE2471" w:rsidP="00EE2471">
      <w:pPr>
        <w:spacing w:after="0"/>
        <w:rPr>
          <w:rFonts w:ascii="Arial" w:hAnsi="Arial" w:cs="Arial"/>
          <w:sz w:val="20"/>
          <w:szCs w:val="20"/>
        </w:rPr>
      </w:pPr>
      <w:r w:rsidRPr="00EE2471">
        <w:rPr>
          <w:rFonts w:ascii="Arial" w:hAnsi="Arial" w:cs="Arial"/>
          <w:sz w:val="20"/>
          <w:szCs w:val="20"/>
        </w:rPr>
        <w:t xml:space="preserve">A plastic </w:t>
      </w:r>
      <w:proofErr w:type="gramStart"/>
      <w:r w:rsidRPr="00EE2471">
        <w:rPr>
          <w:rFonts w:ascii="Arial" w:hAnsi="Arial" w:cs="Arial"/>
          <w:sz w:val="20"/>
          <w:szCs w:val="20"/>
        </w:rPr>
        <w:t>knife,</w:t>
      </w:r>
      <w:proofErr w:type="gramEnd"/>
      <w:r w:rsidRPr="00EE2471">
        <w:rPr>
          <w:rFonts w:ascii="Arial" w:hAnsi="Arial" w:cs="Arial"/>
          <w:sz w:val="20"/>
          <w:szCs w:val="20"/>
        </w:rPr>
        <w:t xml:space="preserve"> or ‘safe’ kitchen knife</w:t>
      </w:r>
    </w:p>
    <w:p w:rsidR="00EE2471" w:rsidRDefault="00EE2471" w:rsidP="00EE2471">
      <w:pPr>
        <w:spacing w:after="0"/>
        <w:rPr>
          <w:rFonts w:ascii="Arial" w:hAnsi="Arial" w:cs="Arial"/>
          <w:sz w:val="20"/>
          <w:szCs w:val="20"/>
        </w:rPr>
      </w:pPr>
      <w:r w:rsidRPr="00EE2471">
        <w:rPr>
          <w:rFonts w:ascii="Arial" w:hAnsi="Arial" w:cs="Arial"/>
          <w:sz w:val="20"/>
          <w:szCs w:val="20"/>
        </w:rPr>
        <w:t xml:space="preserve">At least four </w:t>
      </w:r>
      <w:proofErr w:type="spellStart"/>
      <w:r w:rsidRPr="00EE2471">
        <w:rPr>
          <w:rFonts w:ascii="Arial" w:hAnsi="Arial" w:cs="Arial"/>
          <w:sz w:val="20"/>
          <w:szCs w:val="20"/>
        </w:rPr>
        <w:t>favourite</w:t>
      </w:r>
      <w:proofErr w:type="spellEnd"/>
      <w:r w:rsidRPr="00EE2471">
        <w:rPr>
          <w:rFonts w:ascii="Arial" w:hAnsi="Arial" w:cs="Arial"/>
          <w:sz w:val="20"/>
          <w:szCs w:val="20"/>
        </w:rPr>
        <w:t xml:space="preserve"> toys</w:t>
      </w:r>
    </w:p>
    <w:p w:rsidR="00EE2471" w:rsidRPr="00EE2471" w:rsidRDefault="00EE2471" w:rsidP="00EE2471">
      <w:pPr>
        <w:spacing w:after="0"/>
        <w:rPr>
          <w:rFonts w:ascii="Arial" w:hAnsi="Arial" w:cs="Arial"/>
          <w:sz w:val="20"/>
          <w:szCs w:val="20"/>
        </w:rPr>
      </w:pPr>
    </w:p>
    <w:p w:rsidR="00EE2471" w:rsidRPr="00EE2471" w:rsidRDefault="00EE2471" w:rsidP="00EE2471">
      <w:pPr>
        <w:spacing w:after="0"/>
        <w:rPr>
          <w:rFonts w:ascii="Arial" w:hAnsi="Arial" w:cs="Arial"/>
          <w:b/>
          <w:sz w:val="20"/>
          <w:szCs w:val="20"/>
        </w:rPr>
      </w:pPr>
      <w:r w:rsidRPr="00EE2471">
        <w:rPr>
          <w:rFonts w:ascii="Arial" w:hAnsi="Arial" w:cs="Arial"/>
          <w:b/>
          <w:sz w:val="20"/>
          <w:szCs w:val="20"/>
        </w:rPr>
        <w:t>What to do:</w:t>
      </w:r>
    </w:p>
    <w:p w:rsidR="00EE2471" w:rsidRPr="00EE2471" w:rsidRDefault="00EE2471" w:rsidP="00EE2471">
      <w:pPr>
        <w:spacing w:after="0"/>
        <w:rPr>
          <w:rFonts w:ascii="Arial" w:hAnsi="Arial" w:cs="Arial"/>
          <w:sz w:val="20"/>
          <w:szCs w:val="20"/>
        </w:rPr>
      </w:pPr>
      <w:r w:rsidRPr="00EE2471">
        <w:rPr>
          <w:rFonts w:ascii="Arial" w:hAnsi="Arial" w:cs="Arial"/>
          <w:sz w:val="20"/>
          <w:szCs w:val="20"/>
        </w:rPr>
        <w:t>Have your child explore the play dough, making and talking about different things they are making. </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Ask if they can make some sausages for a pretend BBQ for the toys. Have them talk about the sausages they have made. Some may be wider and some longer. </w:t>
      </w:r>
      <w:r w:rsidRPr="00EE2471">
        <w:rPr>
          <w:rFonts w:ascii="Arial" w:hAnsi="Arial" w:cs="Arial"/>
          <w:sz w:val="20"/>
          <w:szCs w:val="20"/>
        </w:rPr>
        <w:br/>
        <w:t>Talk about fairness of portions. Challenge your child to make all their sausages the same length and width (size and shape).</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Have them chose two toys. Explain that one sausage is cooked and ready to be shared by the two toys. Make the knife available and have your child ‘share the sausage fairly’. Suggest to your child that they first make one little mark on the dough sausage where they might cut, and check that the portions are the same, before making one cut and sharing. </w:t>
      </w:r>
      <w:r w:rsidRPr="00EE2471">
        <w:rPr>
          <w:rFonts w:ascii="Arial" w:hAnsi="Arial" w:cs="Arial"/>
          <w:sz w:val="20"/>
          <w:szCs w:val="20"/>
        </w:rPr>
        <w:br/>
        <w:t>Talk about the two equal parts each of which is called one half.  Ask if the toys would be happy with their share of the sausage. (Yes, because they have the same amount and it is fair).</w:t>
      </w:r>
      <w:r w:rsidRPr="00EE2471">
        <w:rPr>
          <w:rFonts w:ascii="Arial" w:hAnsi="Arial" w:cs="Arial"/>
          <w:sz w:val="20"/>
          <w:szCs w:val="20"/>
        </w:rPr>
        <w:br/>
        <w:t>Highlight the fact that the pieces are two halves of one whole sausage.</w:t>
      </w:r>
      <w:r w:rsidRPr="00EE2471">
        <w:rPr>
          <w:rFonts w:ascii="Arial" w:hAnsi="Arial" w:cs="Arial"/>
          <w:sz w:val="20"/>
          <w:szCs w:val="20"/>
        </w:rPr>
        <w:br/>
        <w:t>Have toys pretend to eat their pieces of BBQ sausage.</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Add a third toy. The next cooked sausage is ready to be shared fairly between the three toys. </w:t>
      </w:r>
      <w:r w:rsidRPr="00EE2471">
        <w:rPr>
          <w:rFonts w:ascii="Arial" w:hAnsi="Arial" w:cs="Arial"/>
          <w:sz w:val="20"/>
          <w:szCs w:val="20"/>
        </w:rPr>
        <w:br/>
        <w:t xml:space="preserve">Repeat the </w:t>
      </w:r>
      <w:proofErr w:type="gramStart"/>
      <w:r w:rsidRPr="00EE2471">
        <w:rPr>
          <w:rFonts w:ascii="Arial" w:hAnsi="Arial" w:cs="Arial"/>
          <w:sz w:val="20"/>
          <w:szCs w:val="20"/>
        </w:rPr>
        <w:t>process, including having your child make</w:t>
      </w:r>
      <w:proofErr w:type="gramEnd"/>
      <w:r w:rsidRPr="00EE2471">
        <w:rPr>
          <w:rFonts w:ascii="Arial" w:hAnsi="Arial" w:cs="Arial"/>
          <w:sz w:val="20"/>
          <w:szCs w:val="20"/>
        </w:rPr>
        <w:t xml:space="preserve"> two little marks before cutting, checking that the three portions that will result from two cuts, will be fair. Your child may need to have several attempts at making little marks of fair portions before finally cutting. Name the parts as thirds. Again, highlight that the pieces are three thirds of one whole sausage.</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Repeat with four toys and quarters.</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Talk together about what they have been doing (fairly sharing one whole thing into parts of the same size). </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You could pose, “What would you do if there was one sausage to share amongst five toys?” </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Talk about situations when your family needs to share one whole thing into equal parts. </w:t>
      </w:r>
      <w:r w:rsidRPr="00EE2471">
        <w:rPr>
          <w:rFonts w:ascii="Arial" w:hAnsi="Arial" w:cs="Arial"/>
          <w:sz w:val="20"/>
          <w:szCs w:val="20"/>
        </w:rPr>
        <w:br/>
        <w:t>If appropriate, use the play dough to model a real family-sharing situation. Take time to check that the portions are fair.</w:t>
      </w:r>
    </w:p>
    <w:p w:rsidR="00EE2471" w:rsidRPr="00EE2471" w:rsidRDefault="00EE2471" w:rsidP="00EE2471">
      <w:pPr>
        <w:spacing w:after="0"/>
        <w:rPr>
          <w:rFonts w:ascii="Arial" w:hAnsi="Arial" w:cs="Arial"/>
          <w:sz w:val="20"/>
          <w:szCs w:val="20"/>
        </w:rPr>
      </w:pPr>
    </w:p>
    <w:p w:rsidR="00EE2471" w:rsidRPr="00EE2471" w:rsidRDefault="00EE2471" w:rsidP="00EE2471">
      <w:pPr>
        <w:spacing w:after="0"/>
        <w:rPr>
          <w:rFonts w:ascii="Arial" w:hAnsi="Arial" w:cs="Arial"/>
          <w:b/>
          <w:sz w:val="20"/>
          <w:szCs w:val="20"/>
        </w:rPr>
      </w:pPr>
      <w:r w:rsidRPr="00EE2471">
        <w:rPr>
          <w:rFonts w:ascii="Arial" w:hAnsi="Arial" w:cs="Arial"/>
          <w:b/>
          <w:sz w:val="20"/>
          <w:szCs w:val="20"/>
        </w:rPr>
        <w:t>What to expect your child to do:</w:t>
      </w:r>
    </w:p>
    <w:p w:rsidR="00EE2471" w:rsidRPr="00EE2471" w:rsidRDefault="00EE2471" w:rsidP="00EE2471">
      <w:pPr>
        <w:pStyle w:val="ListParagraph"/>
        <w:numPr>
          <w:ilvl w:val="0"/>
          <w:numId w:val="24"/>
        </w:numPr>
        <w:spacing w:after="0"/>
        <w:rPr>
          <w:rFonts w:ascii="Arial" w:hAnsi="Arial" w:cs="Arial"/>
          <w:sz w:val="20"/>
          <w:szCs w:val="20"/>
        </w:rPr>
      </w:pPr>
      <w:bookmarkStart w:id="0" w:name="_GoBack"/>
      <w:r w:rsidRPr="00EE2471">
        <w:rPr>
          <w:rFonts w:ascii="Arial" w:hAnsi="Arial" w:cs="Arial"/>
          <w:sz w:val="20"/>
          <w:szCs w:val="20"/>
        </w:rPr>
        <w:t>Share a length into two equal parts, into three equal parts, and into four equal parts.</w:t>
      </w:r>
    </w:p>
    <w:p w:rsidR="00EE2471" w:rsidRPr="00EE2471" w:rsidRDefault="00EE2471" w:rsidP="00EE2471">
      <w:pPr>
        <w:pStyle w:val="ListParagraph"/>
        <w:numPr>
          <w:ilvl w:val="0"/>
          <w:numId w:val="24"/>
        </w:numPr>
        <w:spacing w:after="0"/>
        <w:rPr>
          <w:rFonts w:ascii="Arial" w:hAnsi="Arial" w:cs="Arial"/>
          <w:sz w:val="20"/>
          <w:szCs w:val="20"/>
        </w:rPr>
      </w:pPr>
      <w:r w:rsidRPr="00EE2471">
        <w:rPr>
          <w:rFonts w:ascii="Arial" w:hAnsi="Arial" w:cs="Arial"/>
          <w:sz w:val="20"/>
          <w:szCs w:val="20"/>
        </w:rPr>
        <w:t>Use fraction names of one half, one third and one quarter.</w:t>
      </w:r>
    </w:p>
    <w:p w:rsidR="00EE2471" w:rsidRPr="00EE2471" w:rsidRDefault="00EE2471" w:rsidP="00EE2471">
      <w:pPr>
        <w:pStyle w:val="ListParagraph"/>
        <w:numPr>
          <w:ilvl w:val="0"/>
          <w:numId w:val="24"/>
        </w:numPr>
        <w:spacing w:after="0"/>
        <w:rPr>
          <w:rFonts w:ascii="Arial" w:hAnsi="Arial" w:cs="Arial"/>
          <w:sz w:val="20"/>
          <w:szCs w:val="20"/>
        </w:rPr>
      </w:pPr>
      <w:r w:rsidRPr="00EE2471">
        <w:rPr>
          <w:rFonts w:ascii="Arial" w:hAnsi="Arial" w:cs="Arial"/>
          <w:sz w:val="20"/>
          <w:szCs w:val="20"/>
        </w:rPr>
        <w:t xml:space="preserve">Be </w:t>
      </w:r>
      <w:bookmarkEnd w:id="0"/>
      <w:r w:rsidRPr="00EE2471">
        <w:rPr>
          <w:rFonts w:ascii="Arial" w:hAnsi="Arial" w:cs="Arial"/>
          <w:sz w:val="20"/>
          <w:szCs w:val="20"/>
        </w:rPr>
        <w:t>able to talk about fair shares.</w:t>
      </w:r>
    </w:p>
    <w:p w:rsidR="005B1519" w:rsidRPr="005B1519" w:rsidRDefault="005B1519" w:rsidP="00EE2471">
      <w:pPr>
        <w:spacing w:after="0"/>
        <w:rPr>
          <w:rFonts w:ascii="Arial" w:hAnsi="Arial" w:cs="Arial"/>
          <w:sz w:val="20"/>
          <w:szCs w:val="20"/>
        </w:rPr>
      </w:pPr>
    </w:p>
    <w:sectPr w:rsidR="005B1519" w:rsidRPr="005B1519" w:rsidSect="00840D84">
      <w:pgSz w:w="12240" w:h="15840"/>
      <w:pgMar w:top="1440" w:right="1041"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EEF"/>
    <w:multiLevelType w:val="multilevel"/>
    <w:tmpl w:val="1BE2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4C83"/>
    <w:multiLevelType w:val="hybridMultilevel"/>
    <w:tmpl w:val="21A65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7779F1"/>
    <w:multiLevelType w:val="multilevel"/>
    <w:tmpl w:val="D1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07557"/>
    <w:multiLevelType w:val="multilevel"/>
    <w:tmpl w:val="D40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252B1"/>
    <w:multiLevelType w:val="hybridMultilevel"/>
    <w:tmpl w:val="0ED66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DC547B"/>
    <w:multiLevelType w:val="multilevel"/>
    <w:tmpl w:val="7DC8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C0EF5"/>
    <w:multiLevelType w:val="multilevel"/>
    <w:tmpl w:val="01B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F1417"/>
    <w:multiLevelType w:val="multilevel"/>
    <w:tmpl w:val="D8D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958DB"/>
    <w:multiLevelType w:val="multilevel"/>
    <w:tmpl w:val="3B1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60D4B"/>
    <w:multiLevelType w:val="multilevel"/>
    <w:tmpl w:val="30FE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26249"/>
    <w:multiLevelType w:val="multilevel"/>
    <w:tmpl w:val="CB6A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84A7F"/>
    <w:multiLevelType w:val="hybridMultilevel"/>
    <w:tmpl w:val="87BA8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33509BC"/>
    <w:multiLevelType w:val="multilevel"/>
    <w:tmpl w:val="246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726DB"/>
    <w:multiLevelType w:val="multilevel"/>
    <w:tmpl w:val="BA7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E7E0D"/>
    <w:multiLevelType w:val="hybridMultilevel"/>
    <w:tmpl w:val="FB524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F35717B"/>
    <w:multiLevelType w:val="hybridMultilevel"/>
    <w:tmpl w:val="7480B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187751E"/>
    <w:multiLevelType w:val="hybridMultilevel"/>
    <w:tmpl w:val="70BA3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4B72914"/>
    <w:multiLevelType w:val="multilevel"/>
    <w:tmpl w:val="2A3C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E17171"/>
    <w:multiLevelType w:val="multilevel"/>
    <w:tmpl w:val="8ED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9704D"/>
    <w:multiLevelType w:val="multilevel"/>
    <w:tmpl w:val="F6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E0A30"/>
    <w:multiLevelType w:val="multilevel"/>
    <w:tmpl w:val="10A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2E5126"/>
    <w:multiLevelType w:val="multilevel"/>
    <w:tmpl w:val="D94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B33510"/>
    <w:multiLevelType w:val="hybridMultilevel"/>
    <w:tmpl w:val="E942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21"/>
  </w:num>
  <w:num w:numId="5">
    <w:abstractNumId w:val="23"/>
  </w:num>
  <w:num w:numId="6">
    <w:abstractNumId w:val="3"/>
  </w:num>
  <w:num w:numId="7">
    <w:abstractNumId w:val="12"/>
  </w:num>
  <w:num w:numId="8">
    <w:abstractNumId w:val="7"/>
  </w:num>
  <w:num w:numId="9">
    <w:abstractNumId w:val="17"/>
  </w:num>
  <w:num w:numId="10">
    <w:abstractNumId w:val="5"/>
  </w:num>
  <w:num w:numId="11">
    <w:abstractNumId w:val="8"/>
  </w:num>
  <w:num w:numId="12">
    <w:abstractNumId w:val="13"/>
  </w:num>
  <w:num w:numId="13">
    <w:abstractNumId w:val="4"/>
  </w:num>
  <w:num w:numId="14">
    <w:abstractNumId w:val="22"/>
  </w:num>
  <w:num w:numId="15">
    <w:abstractNumId w:val="19"/>
  </w:num>
  <w:num w:numId="16">
    <w:abstractNumId w:val="9"/>
  </w:num>
  <w:num w:numId="17">
    <w:abstractNumId w:val="6"/>
  </w:num>
  <w:num w:numId="18">
    <w:abstractNumId w:val="11"/>
  </w:num>
  <w:num w:numId="19">
    <w:abstractNumId w:val="1"/>
  </w:num>
  <w:num w:numId="20">
    <w:abstractNumId w:val="10"/>
  </w:num>
  <w:num w:numId="21">
    <w:abstractNumId w:val="18"/>
  </w:num>
  <w:num w:numId="22">
    <w:abstractNumId w:val="0"/>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04234"/>
    <w:rsid w:val="0003169D"/>
    <w:rsid w:val="000361C1"/>
    <w:rsid w:val="0004452B"/>
    <w:rsid w:val="0009258F"/>
    <w:rsid w:val="001132DE"/>
    <w:rsid w:val="001177A5"/>
    <w:rsid w:val="00140943"/>
    <w:rsid w:val="001729D6"/>
    <w:rsid w:val="001A3DE0"/>
    <w:rsid w:val="001C315A"/>
    <w:rsid w:val="001F7AC0"/>
    <w:rsid w:val="0031659B"/>
    <w:rsid w:val="00330D88"/>
    <w:rsid w:val="00380912"/>
    <w:rsid w:val="003C648A"/>
    <w:rsid w:val="003F6987"/>
    <w:rsid w:val="004B29A9"/>
    <w:rsid w:val="004F4B6B"/>
    <w:rsid w:val="005510E7"/>
    <w:rsid w:val="0057297E"/>
    <w:rsid w:val="00580B72"/>
    <w:rsid w:val="005B1519"/>
    <w:rsid w:val="005D087F"/>
    <w:rsid w:val="005F622B"/>
    <w:rsid w:val="0064203D"/>
    <w:rsid w:val="006611C5"/>
    <w:rsid w:val="00720964"/>
    <w:rsid w:val="00793CA4"/>
    <w:rsid w:val="007E3914"/>
    <w:rsid w:val="007F1D5E"/>
    <w:rsid w:val="00832925"/>
    <w:rsid w:val="00840D84"/>
    <w:rsid w:val="0085221E"/>
    <w:rsid w:val="008857B8"/>
    <w:rsid w:val="008E1B25"/>
    <w:rsid w:val="0092522B"/>
    <w:rsid w:val="00970B0A"/>
    <w:rsid w:val="009C2E9F"/>
    <w:rsid w:val="00A17EEF"/>
    <w:rsid w:val="00A83581"/>
    <w:rsid w:val="00A96933"/>
    <w:rsid w:val="00AA6A7D"/>
    <w:rsid w:val="00AA7E20"/>
    <w:rsid w:val="00B0566B"/>
    <w:rsid w:val="00BC75C2"/>
    <w:rsid w:val="00BF604F"/>
    <w:rsid w:val="00C23891"/>
    <w:rsid w:val="00CB2940"/>
    <w:rsid w:val="00CC1A87"/>
    <w:rsid w:val="00CF2A38"/>
    <w:rsid w:val="00D53CD3"/>
    <w:rsid w:val="00E349F7"/>
    <w:rsid w:val="00E44067"/>
    <w:rsid w:val="00E6222E"/>
    <w:rsid w:val="00E85F0A"/>
    <w:rsid w:val="00EB2D5D"/>
    <w:rsid w:val="00EC2964"/>
    <w:rsid w:val="00EC34E7"/>
    <w:rsid w:val="00EC7E21"/>
    <w:rsid w:val="00EE2471"/>
    <w:rsid w:val="00F23990"/>
    <w:rsid w:val="00FA5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63">
      <w:bodyDiv w:val="1"/>
      <w:marLeft w:val="0"/>
      <w:marRight w:val="0"/>
      <w:marTop w:val="0"/>
      <w:marBottom w:val="0"/>
      <w:divBdr>
        <w:top w:val="none" w:sz="0" w:space="0" w:color="auto"/>
        <w:left w:val="none" w:sz="0" w:space="0" w:color="auto"/>
        <w:bottom w:val="none" w:sz="0" w:space="0" w:color="auto"/>
        <w:right w:val="none" w:sz="0" w:space="0" w:color="auto"/>
      </w:divBdr>
    </w:div>
    <w:div w:id="585843906">
      <w:bodyDiv w:val="1"/>
      <w:marLeft w:val="0"/>
      <w:marRight w:val="0"/>
      <w:marTop w:val="0"/>
      <w:marBottom w:val="0"/>
      <w:divBdr>
        <w:top w:val="none" w:sz="0" w:space="0" w:color="auto"/>
        <w:left w:val="none" w:sz="0" w:space="0" w:color="auto"/>
        <w:bottom w:val="none" w:sz="0" w:space="0" w:color="auto"/>
        <w:right w:val="none" w:sz="0" w:space="0" w:color="auto"/>
      </w:divBdr>
    </w:div>
    <w:div w:id="767777760">
      <w:bodyDiv w:val="1"/>
      <w:marLeft w:val="0"/>
      <w:marRight w:val="0"/>
      <w:marTop w:val="0"/>
      <w:marBottom w:val="0"/>
      <w:divBdr>
        <w:top w:val="none" w:sz="0" w:space="0" w:color="auto"/>
        <w:left w:val="none" w:sz="0" w:space="0" w:color="auto"/>
        <w:bottom w:val="none" w:sz="0" w:space="0" w:color="auto"/>
        <w:right w:val="none" w:sz="0" w:space="0" w:color="auto"/>
      </w:divBdr>
      <w:divsChild>
        <w:div w:id="1572082021">
          <w:marLeft w:val="0"/>
          <w:marRight w:val="0"/>
          <w:marTop w:val="0"/>
          <w:marBottom w:val="0"/>
          <w:divBdr>
            <w:top w:val="none" w:sz="0" w:space="0" w:color="auto"/>
            <w:left w:val="none" w:sz="0" w:space="0" w:color="auto"/>
            <w:bottom w:val="none" w:sz="0" w:space="0" w:color="auto"/>
            <w:right w:val="none" w:sz="0" w:space="0" w:color="auto"/>
          </w:divBdr>
          <w:divsChild>
            <w:div w:id="1057895283">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28288118">
          <w:marLeft w:val="0"/>
          <w:marRight w:val="0"/>
          <w:marTop w:val="0"/>
          <w:marBottom w:val="0"/>
          <w:divBdr>
            <w:top w:val="none" w:sz="0" w:space="0" w:color="auto"/>
            <w:left w:val="none" w:sz="0" w:space="0" w:color="auto"/>
            <w:bottom w:val="none" w:sz="0" w:space="0" w:color="auto"/>
            <w:right w:val="none" w:sz="0" w:space="0" w:color="auto"/>
          </w:divBdr>
          <w:divsChild>
            <w:div w:id="1464275485">
              <w:marLeft w:val="0"/>
              <w:marRight w:val="0"/>
              <w:marTop w:val="0"/>
              <w:marBottom w:val="0"/>
              <w:divBdr>
                <w:top w:val="none" w:sz="0" w:space="0" w:color="auto"/>
                <w:left w:val="none" w:sz="0" w:space="0" w:color="auto"/>
                <w:bottom w:val="none" w:sz="0" w:space="0" w:color="auto"/>
                <w:right w:val="none" w:sz="0" w:space="0" w:color="auto"/>
              </w:divBdr>
              <w:divsChild>
                <w:div w:id="618147315">
                  <w:marLeft w:val="0"/>
                  <w:marRight w:val="0"/>
                  <w:marTop w:val="0"/>
                  <w:marBottom w:val="0"/>
                  <w:divBdr>
                    <w:top w:val="none" w:sz="0" w:space="0" w:color="auto"/>
                    <w:left w:val="none" w:sz="0" w:space="0" w:color="auto"/>
                    <w:bottom w:val="none" w:sz="0" w:space="0" w:color="auto"/>
                    <w:right w:val="none" w:sz="0" w:space="0" w:color="auto"/>
                  </w:divBdr>
                  <w:divsChild>
                    <w:div w:id="827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9269">
      <w:bodyDiv w:val="1"/>
      <w:marLeft w:val="0"/>
      <w:marRight w:val="0"/>
      <w:marTop w:val="0"/>
      <w:marBottom w:val="0"/>
      <w:divBdr>
        <w:top w:val="none" w:sz="0" w:space="0" w:color="auto"/>
        <w:left w:val="none" w:sz="0" w:space="0" w:color="auto"/>
        <w:bottom w:val="none" w:sz="0" w:space="0" w:color="auto"/>
        <w:right w:val="none" w:sz="0" w:space="0" w:color="auto"/>
      </w:divBdr>
      <w:divsChild>
        <w:div w:id="1830292851">
          <w:marLeft w:val="0"/>
          <w:marRight w:val="0"/>
          <w:marTop w:val="0"/>
          <w:marBottom w:val="0"/>
          <w:divBdr>
            <w:top w:val="none" w:sz="0" w:space="0" w:color="auto"/>
            <w:left w:val="none" w:sz="0" w:space="0" w:color="auto"/>
            <w:bottom w:val="none" w:sz="0" w:space="0" w:color="auto"/>
            <w:right w:val="none" w:sz="0" w:space="0" w:color="auto"/>
          </w:divBdr>
        </w:div>
        <w:div w:id="1080175560">
          <w:marLeft w:val="0"/>
          <w:marRight w:val="0"/>
          <w:marTop w:val="0"/>
          <w:marBottom w:val="0"/>
          <w:divBdr>
            <w:top w:val="none" w:sz="0" w:space="0" w:color="auto"/>
            <w:left w:val="none" w:sz="0" w:space="0" w:color="auto"/>
            <w:bottom w:val="none" w:sz="0" w:space="0" w:color="auto"/>
            <w:right w:val="none" w:sz="0" w:space="0" w:color="auto"/>
          </w:divBdr>
          <w:divsChild>
            <w:div w:id="1194657220">
              <w:marLeft w:val="0"/>
              <w:marRight w:val="0"/>
              <w:marTop w:val="0"/>
              <w:marBottom w:val="0"/>
              <w:divBdr>
                <w:top w:val="none" w:sz="0" w:space="0" w:color="auto"/>
                <w:left w:val="none" w:sz="0" w:space="0" w:color="auto"/>
                <w:bottom w:val="none" w:sz="0" w:space="0" w:color="auto"/>
                <w:right w:val="none" w:sz="0" w:space="0" w:color="auto"/>
              </w:divBdr>
              <w:divsChild>
                <w:div w:id="1535849714">
                  <w:marLeft w:val="0"/>
                  <w:marRight w:val="0"/>
                  <w:marTop w:val="0"/>
                  <w:marBottom w:val="0"/>
                  <w:divBdr>
                    <w:top w:val="none" w:sz="0" w:space="0" w:color="auto"/>
                    <w:left w:val="none" w:sz="0" w:space="0" w:color="auto"/>
                    <w:bottom w:val="none" w:sz="0" w:space="0" w:color="auto"/>
                    <w:right w:val="none" w:sz="0" w:space="0" w:color="auto"/>
                  </w:divBdr>
                  <w:divsChild>
                    <w:div w:id="1413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16519">
      <w:bodyDiv w:val="1"/>
      <w:marLeft w:val="0"/>
      <w:marRight w:val="0"/>
      <w:marTop w:val="0"/>
      <w:marBottom w:val="0"/>
      <w:divBdr>
        <w:top w:val="none" w:sz="0" w:space="0" w:color="auto"/>
        <w:left w:val="none" w:sz="0" w:space="0" w:color="auto"/>
        <w:bottom w:val="none" w:sz="0" w:space="0" w:color="auto"/>
        <w:right w:val="none" w:sz="0" w:space="0" w:color="auto"/>
      </w:divBdr>
      <w:divsChild>
        <w:div w:id="72049289">
          <w:marLeft w:val="0"/>
          <w:marRight w:val="0"/>
          <w:marTop w:val="0"/>
          <w:marBottom w:val="0"/>
          <w:divBdr>
            <w:top w:val="none" w:sz="0" w:space="0" w:color="auto"/>
            <w:left w:val="none" w:sz="0" w:space="0" w:color="auto"/>
            <w:bottom w:val="none" w:sz="0" w:space="0" w:color="auto"/>
            <w:right w:val="none" w:sz="0" w:space="0" w:color="auto"/>
          </w:divBdr>
          <w:divsChild>
            <w:div w:id="1480271991">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98624059">
          <w:marLeft w:val="0"/>
          <w:marRight w:val="0"/>
          <w:marTop w:val="0"/>
          <w:marBottom w:val="0"/>
          <w:divBdr>
            <w:top w:val="none" w:sz="0" w:space="0" w:color="auto"/>
            <w:left w:val="none" w:sz="0" w:space="0" w:color="auto"/>
            <w:bottom w:val="none" w:sz="0" w:space="0" w:color="auto"/>
            <w:right w:val="none" w:sz="0" w:space="0" w:color="auto"/>
          </w:divBdr>
          <w:divsChild>
            <w:div w:id="1245335457">
              <w:marLeft w:val="0"/>
              <w:marRight w:val="0"/>
              <w:marTop w:val="0"/>
              <w:marBottom w:val="0"/>
              <w:divBdr>
                <w:top w:val="none" w:sz="0" w:space="0" w:color="auto"/>
                <w:left w:val="none" w:sz="0" w:space="0" w:color="auto"/>
                <w:bottom w:val="none" w:sz="0" w:space="0" w:color="auto"/>
                <w:right w:val="none" w:sz="0" w:space="0" w:color="auto"/>
              </w:divBdr>
              <w:divsChild>
                <w:div w:id="1756826330">
                  <w:marLeft w:val="0"/>
                  <w:marRight w:val="0"/>
                  <w:marTop w:val="0"/>
                  <w:marBottom w:val="0"/>
                  <w:divBdr>
                    <w:top w:val="none" w:sz="0" w:space="0" w:color="auto"/>
                    <w:left w:val="none" w:sz="0" w:space="0" w:color="auto"/>
                    <w:bottom w:val="none" w:sz="0" w:space="0" w:color="auto"/>
                    <w:right w:val="none" w:sz="0" w:space="0" w:color="auto"/>
                  </w:divBdr>
                  <w:divsChild>
                    <w:div w:id="1342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Andrew</cp:lastModifiedBy>
  <cp:revision>2</cp:revision>
  <cp:lastPrinted>2014-09-30T00:15:00Z</cp:lastPrinted>
  <dcterms:created xsi:type="dcterms:W3CDTF">2014-09-30T00:18:00Z</dcterms:created>
  <dcterms:modified xsi:type="dcterms:W3CDTF">2014-09-30T00:18:00Z</dcterms:modified>
</cp:coreProperties>
</file>